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2583e9592c48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PORSDALEN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Storebø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Storebø,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PORSDALEN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768ed038be4233"/>
      <w:footerReference xmlns:r="http://schemas.openxmlformats.org/officeDocument/2006/relationships" w:type="default" r:id="Rbdf9f122638349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PORSDALEN EIENDOM AS   ·   Org.nr 931 332 929   ·   Nordeide 101   ·   5392 STOREBØ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PORSDALEN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768ed038be4233" /><Relationship Type="http://schemas.openxmlformats.org/officeDocument/2006/relationships/footer" Target="/word/footer1.xml" Id="Rbdf9f12263834922" /></Relationships>
</file>