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6b18080a994b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4790a4c3794e21"/>
      <w:footerReference xmlns:r="http://schemas.openxmlformats.org/officeDocument/2006/relationships" w:type="default" r:id="R1df0718008af4b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INVESTMENT AS   ·   Org.nr 931 273 345   ·   Fjordgata 5   ·   9405 HARSTAD   ·   Tlf. 77 01 22 00   ·   post@nordic.no   ·   www.nordic.no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4790a4c3794e21" /><Relationship Type="http://schemas.openxmlformats.org/officeDocument/2006/relationships/footer" Target="/word/footer1.xml" Id="R1df0718008af4b0f" /></Relationships>
</file>