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f2cb6a5a4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 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 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cb1a477a948a7"/>
      <w:footerReference xmlns:r="http://schemas.openxmlformats.org/officeDocument/2006/relationships" w:type="default" r:id="R45b51c4cf464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 PRO AS   ·   Org.nr 931 100 556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 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cb1a477a948a7" /><Relationship Type="http://schemas.openxmlformats.org/officeDocument/2006/relationships/footer" Target="/word/footer1.xml" Id="R45b51c4cf464404a" /></Relationships>
</file>