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db3f2415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 ØKONOMI AS.</w:t>
      </w:r>
    </w:p>
    <w:sectPr>
      <w:headerReference xmlns:r="http://schemas.openxmlformats.org/officeDocument/2006/relationships" w:type="default" r:id="Rea6b950d14d045b0"/>
      <w:footerReference xmlns:r="http://schemas.openxmlformats.org/officeDocument/2006/relationships" w:type="default" r:id="R644cecba6299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b950d14d045b0" /><Relationship Type="http://schemas.openxmlformats.org/officeDocument/2006/relationships/footer" Target="/word/footer1.xml" Id="R644cecba629949f3" /></Relationships>
</file>