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108e2c7db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OFTEDAL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2fc2540674216"/>
      <w:footerReference xmlns:r="http://schemas.openxmlformats.org/officeDocument/2006/relationships" w:type="default" r:id="Rb78ba893beb9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2fc2540674216" /><Relationship Type="http://schemas.openxmlformats.org/officeDocument/2006/relationships/footer" Target="/word/footer1.xml" Id="Rb78ba893beb94082" /></Relationships>
</file>