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3f6b0deeb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OLSEN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OLSEN INVEST AS</w:t>
      </w:r>
    </w:p>
    <w:sectPr>
      <w:headerReference xmlns:r="http://schemas.openxmlformats.org/officeDocument/2006/relationships" w:type="default" r:id="Rf23e8e68d2c54c4b"/>
      <w:footerReference xmlns:r="http://schemas.openxmlformats.org/officeDocument/2006/relationships" w:type="default" r:id="R6f4149c989c5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OLSEN INVEST AS   ·   Org.nr 930 940 615   ·   Postvegen 19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OLSEN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e8e68d2c54c4b" /><Relationship Type="http://schemas.openxmlformats.org/officeDocument/2006/relationships/footer" Target="/word/footer1.xml" Id="R6f4149c989c54b55" /></Relationships>
</file>