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5e393da55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AMICUS INVESTMENT AS, org.nr 930 930 296,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252f04bd79e2466f"/>
      <w:footerReference xmlns:r="http://schemas.openxmlformats.org/officeDocument/2006/relationships" w:type="default" r:id="Raf0be59ad07c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f04bd79e2466f" /><Relationship Type="http://schemas.openxmlformats.org/officeDocument/2006/relationships/footer" Target="/word/footer1.xml" Id="Raf0be59ad07c4210" /></Relationships>
</file>