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d6e432d75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STORDALEN OG IHLEN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STORDALEN OG IHLEN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d8513ea6f46ac"/>
      <w:footerReference xmlns:r="http://schemas.openxmlformats.org/officeDocument/2006/relationships" w:type="default" r:id="R549d532aadd5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STORDALEN OG IHLEN AS   ·   Org.nr 930 793 728   ·   C/O Eivind Stordalen, Skylleviga 54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STORDALEN OG IHLEN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d8513ea6f46ac" /><Relationship Type="http://schemas.openxmlformats.org/officeDocument/2006/relationships/footer" Target="/word/footer1.xml" Id="R549d532aadd54b94" /></Relationships>
</file>