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8d41bdec4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AMICUS AS.</w:t>
      </w:r>
    </w:p>
    <w:sectPr>
      <w:headerReference xmlns:r="http://schemas.openxmlformats.org/officeDocument/2006/relationships" w:type="default" r:id="R06a42161416449b8"/>
      <w:footerReference xmlns:r="http://schemas.openxmlformats.org/officeDocument/2006/relationships" w:type="default" r:id="Radfd1ff57663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2161416449b8" /><Relationship Type="http://schemas.openxmlformats.org/officeDocument/2006/relationships/footer" Target="/word/footer1.xml" Id="Radfd1ff576634224" /></Relationships>
</file>