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aed981a9a4a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AMICUS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AMICUS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aefaa89980458b"/>
      <w:footerReference xmlns:r="http://schemas.openxmlformats.org/officeDocument/2006/relationships" w:type="default" r:id="Ra7eb0855215d4c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AS   ·   Org.nr 930 792 977   ·   Radka Toneffs vei 20A   ·   1410 KOLBOTN   ·   Tlf. 92 30 66 25   ·   post@amicus.as   ·   www.amicus.as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efaa89980458b" /><Relationship Type="http://schemas.openxmlformats.org/officeDocument/2006/relationships/footer" Target="/word/footer1.xml" Id="Ra7eb0855215d4cb6" /></Relationships>
</file>