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2311c21ce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EQUINOR AKSJER NORDEN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EQUINOR AKSJER NORDEN</w:t>
      </w:r>
    </w:p>
    <w:sectPr>
      <w:headerReference xmlns:r="http://schemas.openxmlformats.org/officeDocument/2006/relationships" w:type="default" r:id="R164ce0c15f284ad4"/>
      <w:footerReference xmlns:r="http://schemas.openxmlformats.org/officeDocument/2006/relationships" w:type="default" r:id="Re3d8342e0636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ce0c15f284ad4" /><Relationship Type="http://schemas.openxmlformats.org/officeDocument/2006/relationships/footer" Target="/word/footer1.xml" Id="Re3d8342e063644bd" /></Relationships>
</file>