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b703f6d2d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AKTIVA AS</w:t>
      </w:r>
    </w:p>
    <w:sectPr>
      <w:headerReference xmlns:r="http://schemas.openxmlformats.org/officeDocument/2006/relationships" w:type="default" r:id="Rb9996b53d2e34682"/>
      <w:footerReference xmlns:r="http://schemas.openxmlformats.org/officeDocument/2006/relationships" w:type="default" r:id="R7743819a445b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96b53d2e34682" /><Relationship Type="http://schemas.openxmlformats.org/officeDocument/2006/relationships/footer" Target="/word/footer1.xml" Id="R7743819a445b4c93" /></Relationships>
</file>