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72a2ac31c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INVESTIGATOR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INVESTIGATOR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b83647ac74c9a"/>
      <w:footerReference xmlns:r="http://schemas.openxmlformats.org/officeDocument/2006/relationships" w:type="default" r:id="R151b9eafdf06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INVESTIGATOR AS   ·   Org.nr 930 586 056   ·   Greverudåsen 43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INVESTIGATOR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b83647ac74c9a" /><Relationship Type="http://schemas.openxmlformats.org/officeDocument/2006/relationships/footer" Target="/word/footer1.xml" Id="R151b9eafdf064639" /></Relationships>
</file>