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9b195de6a45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HAP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HAP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36ef5b96334849"/>
      <w:footerReference xmlns:r="http://schemas.openxmlformats.org/officeDocument/2006/relationships" w:type="default" r:id="Rca2525cf661f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HAP RAUFOSS AS   ·   Org.nr 930 582 484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HAP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36ef5b96334849" /><Relationship Type="http://schemas.openxmlformats.org/officeDocument/2006/relationships/footer" Target="/word/footer1.xml" Id="Rca2525cf661f4038" /></Relationships>
</file>