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633e124c24c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BUSKERUD FYLKESKOMMUNE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BUSKERUD FYLKESKOMMUNE</w:t>
      </w:r>
    </w:p>
    <w:sectPr>
      <w:headerReference xmlns:r="http://schemas.openxmlformats.org/officeDocument/2006/relationships" w:type="default" r:id="R21c706d28a2b4d26"/>
      <w:footerReference xmlns:r="http://schemas.openxmlformats.org/officeDocument/2006/relationships" w:type="default" r:id="Rcf7441b2b539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FYLKESKOMMUNE   ·   Org.nr 930 580 260   ·   Hauges gate 89   ·   3019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706d28a2b4d26" /><Relationship Type="http://schemas.openxmlformats.org/officeDocument/2006/relationships/footer" Target="/word/footer1.xml" Id="Rcf7441b2b53946e6" /></Relationships>
</file>