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23791e03c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CUELEBRE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CUELEBRE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4451b19d4419a"/>
      <w:footerReference xmlns:r="http://schemas.openxmlformats.org/officeDocument/2006/relationships" w:type="default" r:id="R607653b9bcaf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4451b19d4419a" /><Relationship Type="http://schemas.openxmlformats.org/officeDocument/2006/relationships/footer" Target="/word/footer1.xml" Id="R607653b9bcaf4244" /></Relationships>
</file>