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ef9c46e99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HAGBU AS</w:t>
      </w:r>
    </w:p>
    <w:sectPr>
      <w:headerReference xmlns:r="http://schemas.openxmlformats.org/officeDocument/2006/relationships" w:type="default" r:id="R1390dbacc9b34739"/>
      <w:footerReference xmlns:r="http://schemas.openxmlformats.org/officeDocument/2006/relationships" w:type="default" r:id="Re5b1ef59269b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HAGBU AS   ·   Org.nr 930 503 533   ·   c/o Hanne Gro Bugten, Vintapperens vei 34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0dbacc9b34739" /><Relationship Type="http://schemas.openxmlformats.org/officeDocument/2006/relationships/footer" Target="/word/footer1.xml" Id="Re5b1ef59269b4d71" /></Relationships>
</file>