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7ca872026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HAGBU AS.</w:t>
      </w:r>
    </w:p>
    <w:sectPr>
      <w:headerReference xmlns:r="http://schemas.openxmlformats.org/officeDocument/2006/relationships" w:type="default" r:id="Rec3078b8b62b409b"/>
      <w:footerReference xmlns:r="http://schemas.openxmlformats.org/officeDocument/2006/relationships" w:type="default" r:id="Rc39fd964cadb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078b8b62b409b" /><Relationship Type="http://schemas.openxmlformats.org/officeDocument/2006/relationships/footer" Target="/word/footer1.xml" Id="Rc39fd964cadb41f4" /></Relationships>
</file>