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540ae67eb6d47e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SKOIES EIENDOM 2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Lindesnes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Lindesnes,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SKOIES EIENDOM 2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624cf037bf814f6d"/>
      <w:footerReference xmlns:r="http://schemas.openxmlformats.org/officeDocument/2006/relationships" w:type="default" r:id="Rcfebc3cc701d468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SKOIES EIENDOM 2 AS   ·   Org.nr 930 481 718   ·   Gamle postveien 12   ·   4520 LINDESNES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SKOIES EIENDOM 2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24cf037bf814f6d" /><Relationship Type="http://schemas.openxmlformats.org/officeDocument/2006/relationships/footer" Target="/word/footer1.xml" Id="Rcfebc3cc701d468d" /></Relationships>
</file>