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323adceb8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ALFARRUSTAD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ALFARRUSTAD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47943b20d4a66"/>
      <w:footerReference xmlns:r="http://schemas.openxmlformats.org/officeDocument/2006/relationships" w:type="default" r:id="Rb212739009214e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ALFARRUSTAD BYGG AS   ·   Org.nr 930 344 982   ·   Frønsetvegen 19   ·   2340 LØTEN   ·   post@alfarrustadbygg.no   ·   www.alfarrustadbygg.no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ALFARRUSTAD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47943b20d4a66" /><Relationship Type="http://schemas.openxmlformats.org/officeDocument/2006/relationships/footer" Target="/word/footer1.xml" Id="Rb212739009214e22" /></Relationships>
</file>