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4c809b0a1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ac9dbb90b463e"/>
      <w:footerReference xmlns:r="http://schemas.openxmlformats.org/officeDocument/2006/relationships" w:type="default" r:id="R1d9cfb7e4cc1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ABHOLDING AS   ·   Org.nr 930 327 549   ·   Børkevegen 31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ac9dbb90b463e" /><Relationship Type="http://schemas.openxmlformats.org/officeDocument/2006/relationships/footer" Target="/word/footer1.xml" Id="R1d9cfb7e4cc14db2" /></Relationships>
</file>