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eac9aebb94f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SKARGÅRDEN AS</w:t>
      </w:r>
    </w:p>
    <w:sectPr>
      <w:headerReference xmlns:r="http://schemas.openxmlformats.org/officeDocument/2006/relationships" w:type="default" r:id="R0416a85cd0744cb7"/>
      <w:footerReference xmlns:r="http://schemas.openxmlformats.org/officeDocument/2006/relationships" w:type="default" r:id="R5d1c4203d963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SKARGÅRDEN AS   ·   Org.nr 930 268 240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6a85cd0744cb7" /><Relationship Type="http://schemas.openxmlformats.org/officeDocument/2006/relationships/footer" Target="/word/footer1.xml" Id="R5d1c4203d9634e8f" /></Relationships>
</file>