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6d5480faa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BREKKES PIGGYBANK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BREKKES PIGGYBANK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17921df434ab1"/>
      <w:footerReference xmlns:r="http://schemas.openxmlformats.org/officeDocument/2006/relationships" w:type="default" r:id="Rd92a90bee6e0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BREKKES PIGGYBANK AS   ·   Org.nr 930 243 566   ·   c/o Thomas Førland Brekke, Nappatjørn 100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BREKKES PIGGYBANK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17921df434ab1" /><Relationship Type="http://schemas.openxmlformats.org/officeDocument/2006/relationships/footer" Target="/word/footer1.xml" Id="Rd92a90bee6e04f17" /></Relationships>
</file>