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84a50e8fb149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GAID AS</w:t>
      </w:r>
    </w:p>
    <w:sectPr>
      <w:headerReference xmlns:r="http://schemas.openxmlformats.org/officeDocument/2006/relationships" w:type="default" r:id="Rd38bf84797f043e2"/>
      <w:footerReference xmlns:r="http://schemas.openxmlformats.org/officeDocument/2006/relationships" w:type="default" r:id="R0f03bfeaa08143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GAID AS   ·   Org.nr 930 232 521   ·   Prost Ottesens vei 18   ·   4325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8bf84797f043e2" /><Relationship Type="http://schemas.openxmlformats.org/officeDocument/2006/relationships/footer" Target="/word/footer1.xml" Id="R0f03bfeaa08143c6" /></Relationships>
</file>