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5e648867d40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d1115f51744d1b"/>
      <w:footerReference xmlns:r="http://schemas.openxmlformats.org/officeDocument/2006/relationships" w:type="default" r:id="R3bfc73cb63f6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SBENT AS   ·   Org.nr 930 214 175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1115f51744d1b" /><Relationship Type="http://schemas.openxmlformats.org/officeDocument/2006/relationships/footer" Target="/word/footer1.xml" Id="R3bfc73cb63f64d4d" /></Relationships>
</file>