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96c5a2f994f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NESBRU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NESBRU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9ba3df2b14ae3"/>
      <w:footerReference xmlns:r="http://schemas.openxmlformats.org/officeDocument/2006/relationships" w:type="default" r:id="Rd3e33e0d877e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NESBRU AUTO AS   ·   Org.nr 930 190 187   ·   Fekjan 15D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NESBRU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9ba3df2b14ae3" /><Relationship Type="http://schemas.openxmlformats.org/officeDocument/2006/relationships/footer" Target="/word/footer1.xml" Id="Rd3e33e0d877e4f83" /></Relationships>
</file>