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ee62c0765340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NOMA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NOMA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bd7710173441e5"/>
      <w:footerReference xmlns:r="http://schemas.openxmlformats.org/officeDocument/2006/relationships" w:type="default" r:id="R7eef1dae5ae04c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NOMA REGNSKAP AS   ·   Org.nr 930 183 687   ·   c/o FOMO Works, Grenseveien 21   ·   4313 SANDNES   ·   post@nomaregnskap.no   ·   www.nomaregnskap.no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NOMA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bd7710173441e5" /><Relationship Type="http://schemas.openxmlformats.org/officeDocument/2006/relationships/footer" Target="/word/footer1.xml" Id="R7eef1dae5ae04cbd" /></Relationships>
</file>