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abad61d23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KIDSAS 2 AS</w:t>
      </w:r>
    </w:p>
    <w:sectPr>
      <w:headerReference xmlns:r="http://schemas.openxmlformats.org/officeDocument/2006/relationships" w:type="default" r:id="Rfa1e5d6d17154d0d"/>
      <w:footerReference xmlns:r="http://schemas.openxmlformats.org/officeDocument/2006/relationships" w:type="default" r:id="Rfbe7aceb768c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2 AS   ·   Org.nr 930 165 794   ·   Langoddveien 107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e5d6d17154d0d" /><Relationship Type="http://schemas.openxmlformats.org/officeDocument/2006/relationships/footer" Target="/word/footer1.xml" Id="Rfbe7aceb768c4ea7" /></Relationships>
</file>