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4deedce33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&amp;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&amp;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c73d5795444b52"/>
      <w:footerReference xmlns:r="http://schemas.openxmlformats.org/officeDocument/2006/relationships" w:type="default" r:id="Rb65404764cfc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&amp; IT AS   ·   Org.nr 930 154 040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&amp;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73d5795444b52" /><Relationship Type="http://schemas.openxmlformats.org/officeDocument/2006/relationships/footer" Target="/word/footer1.xml" Id="Rb65404764cfc4e56" /></Relationships>
</file>