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346d5318ca44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RFU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Kvernaland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Kvernaland,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RFU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cd2fd31b86c4847"/>
      <w:footerReference xmlns:r="http://schemas.openxmlformats.org/officeDocument/2006/relationships" w:type="default" r:id="R4f0dcc79d0074c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RFU INVEST AS   ·   Org.nr 930 138 665   ·   c/o Rune Fuglevik, Floen 24   ·   4355 KVERNALAND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RFU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d2fd31b86c4847" /><Relationship Type="http://schemas.openxmlformats.org/officeDocument/2006/relationships/footer" Target="/word/footer1.xml" Id="R4f0dcc79d0074c36" /></Relationships>
</file>