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84b54ad72a46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PROGRESSO INVEST AS.</w:t>
      </w:r>
    </w:p>
    <w:sectPr>
      <w:headerReference xmlns:r="http://schemas.openxmlformats.org/officeDocument/2006/relationships" w:type="default" r:id="R615b303b9a574c86"/>
      <w:footerReference xmlns:r="http://schemas.openxmlformats.org/officeDocument/2006/relationships" w:type="default" r:id="Rfe14831840e649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PROGRESSO INVEST AS   ·   Org.nr 930 052 671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5b303b9a574c86" /><Relationship Type="http://schemas.openxmlformats.org/officeDocument/2006/relationships/footer" Target="/word/footer1.xml" Id="Rfe14831840e649f3" /></Relationships>
</file>