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427991b5e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AKKYNN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AKKYNN AS</w:t>
      </w:r>
    </w:p>
    <w:sectPr>
      <w:headerReference xmlns:r="http://schemas.openxmlformats.org/officeDocument/2006/relationships" w:type="default" r:id="R0edc50e7418647b3"/>
      <w:footerReference xmlns:r="http://schemas.openxmlformats.org/officeDocument/2006/relationships" w:type="default" r:id="R164f6486f4bf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c50e7418647b3" /><Relationship Type="http://schemas.openxmlformats.org/officeDocument/2006/relationships/footer" Target="/word/footer1.xml" Id="R164f6486f4bf473b" /></Relationships>
</file>