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1345d7196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UDNESETH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Åsnes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UDNESETH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1d8a9758b4aca"/>
      <w:footerReference xmlns:r="http://schemas.openxmlformats.org/officeDocument/2006/relationships" w:type="default" r:id="Rd217c9fe1565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1d8a9758b4aca" /><Relationship Type="http://schemas.openxmlformats.org/officeDocument/2006/relationships/footer" Target="/word/footer1.xml" Id="Rd217c9fe15654217" /></Relationships>
</file>