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1fc16cf91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WEEKEND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WEEKEND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4245da8db47c2"/>
      <w:footerReference xmlns:r="http://schemas.openxmlformats.org/officeDocument/2006/relationships" w:type="default" r:id="R572374e81f3c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WEEKEND INVEST AS   ·   Org.nr 929 619 633   ·   Camilla Colletts vei 11B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WEEKEND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4245da8db47c2" /><Relationship Type="http://schemas.openxmlformats.org/officeDocument/2006/relationships/footer" Target="/word/footer1.xml" Id="R572374e81f3c4ae2" /></Relationships>
</file>