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4d68ffc47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VILJE HOLDING AS.</w:t>
      </w:r>
    </w:p>
    <w:sectPr>
      <w:headerReference xmlns:r="http://schemas.openxmlformats.org/officeDocument/2006/relationships" w:type="default" r:id="R6d7867914da74c82"/>
      <w:footerReference xmlns:r="http://schemas.openxmlformats.org/officeDocument/2006/relationships" w:type="default" r:id="R62863e4e30c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867914da74c82" /><Relationship Type="http://schemas.openxmlformats.org/officeDocument/2006/relationships/footer" Target="/word/footer1.xml" Id="R62863e4e30c44de9" /></Relationships>
</file>