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4d4c7d020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BEARLY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1392e0f4d3bd4185"/>
      <w:footerReference xmlns:r="http://schemas.openxmlformats.org/officeDocument/2006/relationships" w:type="default" r:id="Rbff74176090d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2e0f4d3bd4185" /><Relationship Type="http://schemas.openxmlformats.org/officeDocument/2006/relationships/footer" Target="/word/footer1.xml" Id="Rbff74176090d432c" /></Relationships>
</file>