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b8b66228643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OTER AS</w:t>
      </w:r>
    </w:p>
    <w:sectPr>
      <w:headerReference xmlns:r="http://schemas.openxmlformats.org/officeDocument/2006/relationships" w:type="default" r:id="R714c19823d7f4374"/>
      <w:footerReference xmlns:r="http://schemas.openxmlformats.org/officeDocument/2006/relationships" w:type="default" r:id="R2c2f443dd781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 AS   ·   Org.nr 929 465 326   ·   Tytingbakken 18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4c19823d7f4374" /><Relationship Type="http://schemas.openxmlformats.org/officeDocument/2006/relationships/footer" Target="/word/footer1.xml" Id="R2c2f443dd78141e3" /></Relationships>
</file>