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68d5631274d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OTER AS, org.nr 929 465 326,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Dovre,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 AS</w:t>
      </w:r>
    </w:p>
    <w:sectPr>
      <w:headerReference xmlns:r="http://schemas.openxmlformats.org/officeDocument/2006/relationships" w:type="default" r:id="R5a520ab4e44c4f32"/>
      <w:footerReference xmlns:r="http://schemas.openxmlformats.org/officeDocument/2006/relationships" w:type="default" r:id="R760d1917e745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 AS   ·   Org.nr 929 465 326   ·   Tytingbakken 18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20ab4e44c4f32" /><Relationship Type="http://schemas.openxmlformats.org/officeDocument/2006/relationships/footer" Target="/word/footer1.xml" Id="R760d1917e7454557" /></Relationships>
</file>