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dfb8ddadff49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OTNES AS.</w:t>
      </w:r>
    </w:p>
    <w:sectPr>
      <w:headerReference xmlns:r="http://schemas.openxmlformats.org/officeDocument/2006/relationships" w:type="default" r:id="R46722ab0e6af48d0"/>
      <w:footerReference xmlns:r="http://schemas.openxmlformats.org/officeDocument/2006/relationships" w:type="default" r:id="R5c44812a5d8640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722ab0e6af48d0" /><Relationship Type="http://schemas.openxmlformats.org/officeDocument/2006/relationships/footer" Target="/word/footer1.xml" Id="R5c44812a5d8640a7" /></Relationships>
</file>