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7047054f5844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OTNES AS</w:t>
      </w:r>
    </w:p>
    <w:sectPr>
      <w:headerReference xmlns:r="http://schemas.openxmlformats.org/officeDocument/2006/relationships" w:type="default" r:id="R9b2922bf25ed4a87"/>
      <w:footerReference xmlns:r="http://schemas.openxmlformats.org/officeDocument/2006/relationships" w:type="default" r:id="Rf5626d2ac4624a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OTNES AS   ·   Org.nr 929 424 778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2922bf25ed4a87" /><Relationship Type="http://schemas.openxmlformats.org/officeDocument/2006/relationships/footer" Target="/word/footer1.xml" Id="Rf5626d2ac4624aec" /></Relationships>
</file>