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30e82e89f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4f10631fc54b3f"/>
      <w:footerReference xmlns:r="http://schemas.openxmlformats.org/officeDocument/2006/relationships" w:type="default" r:id="R11592d183f75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MAKS REGNSKAP AS   ·   Org.nr 929 419 499   ·   Stakkevollvegen 51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f10631fc54b3f" /><Relationship Type="http://schemas.openxmlformats.org/officeDocument/2006/relationships/footer" Target="/word/footer1.xml" Id="R11592d183f754aac" /></Relationships>
</file>