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95bfe521941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RENOVATION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RENOVATION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76f63c3832482d"/>
      <w:footerReference xmlns:r="http://schemas.openxmlformats.org/officeDocument/2006/relationships" w:type="default" r:id="Rb0459b5a17a140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RENOVATION AS   ·   Org.nr 929 401 263   ·   c/o Thomas Østmoløkken, Renovation AS, Odvar Solbergs vei 30   ·   0970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RENOVATION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76f63c3832482d" /><Relationship Type="http://schemas.openxmlformats.org/officeDocument/2006/relationships/footer" Target="/word/footer1.xml" Id="Rb0459b5a17a14059" /></Relationships>
</file>