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b6f17d6bc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 SPORTS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 SPORTS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62e205be145ae"/>
      <w:footerReference xmlns:r="http://schemas.openxmlformats.org/officeDocument/2006/relationships" w:type="default" r:id="R1ea74c7e0854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SPORTS MANAGEMENT AS   ·   Org.nr 929 371 097   ·   Bryggen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SPORTS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62e205be145ae" /><Relationship Type="http://schemas.openxmlformats.org/officeDocument/2006/relationships/footer" Target="/word/footer1.xml" Id="R1ea74c7e08544353" /></Relationships>
</file>