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3544077f0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NFL AS.</w:t>
      </w:r>
    </w:p>
    <w:sectPr>
      <w:headerReference xmlns:r="http://schemas.openxmlformats.org/officeDocument/2006/relationships" w:type="default" r:id="R4d8c046b321b427d"/>
      <w:footerReference xmlns:r="http://schemas.openxmlformats.org/officeDocument/2006/relationships" w:type="default" r:id="Rfca3d37be9e3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c046b321b427d" /><Relationship Type="http://schemas.openxmlformats.org/officeDocument/2006/relationships/footer" Target="/word/footer1.xml" Id="Rfca3d37be9e349de" /></Relationships>
</file>