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85f8f00c3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NBD162022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NBD162022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4d9468ccb4676"/>
      <w:footerReference xmlns:r="http://schemas.openxmlformats.org/officeDocument/2006/relationships" w:type="default" r:id="R81cec3cb8c53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NBD162022 AS   ·   Org.nr 929 135 555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NBD162022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4d9468ccb4676" /><Relationship Type="http://schemas.openxmlformats.org/officeDocument/2006/relationships/footer" Target="/word/footer1.xml" Id="R81cec3cb8c534cb8" /></Relationships>
</file>