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30f7ee0894b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KBRAATHEN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KBRAATHEN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bbb4f301414c0b"/>
      <w:footerReference xmlns:r="http://schemas.openxmlformats.org/officeDocument/2006/relationships" w:type="default" r:id="R4c272d792e4e42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KBRAATHEN AS   ·   Org.nr 929 100 409   ·   Bakkestuveien 26   ·   3370 VIKERSUND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KBRAATHEN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bbb4f301414c0b" /><Relationship Type="http://schemas.openxmlformats.org/officeDocument/2006/relationships/footer" Target="/word/footer1.xml" Id="R4c272d792e4e4234" /></Relationships>
</file>