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7b39b387c43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BUSINESS MANAGEMENT AS</w:t>
      </w:r>
    </w:p>
    <w:sectPr>
      <w:headerReference xmlns:r="http://schemas.openxmlformats.org/officeDocument/2006/relationships" w:type="default" r:id="R549d1993f93e483c"/>
      <w:footerReference xmlns:r="http://schemas.openxmlformats.org/officeDocument/2006/relationships" w:type="default" r:id="R273675ad5ca3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d1993f93e483c" /><Relationship Type="http://schemas.openxmlformats.org/officeDocument/2006/relationships/footer" Target="/word/footer1.xml" Id="R273675ad5ca34023" /></Relationships>
</file>