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dc2a2acf047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Nittedal,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LABRE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LABRE AS</w:t>
      </w:r>
    </w:p>
    <w:sectPr>
      <w:headerReference xmlns:r="http://schemas.openxmlformats.org/officeDocument/2006/relationships" w:type="default" r:id="R639a573334574949"/>
      <w:footerReference xmlns:r="http://schemas.openxmlformats.org/officeDocument/2006/relationships" w:type="default" r:id="R0ddcfda60bb3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LABRE AS   ·   Org.nr 928 965 295   ·   c/o Lasse Brenden, Nedre Nygård 20C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a573334574949" /><Relationship Type="http://schemas.openxmlformats.org/officeDocument/2006/relationships/footer" Target="/word/footer1.xml" Id="R0ddcfda60bb34dc9" /></Relationships>
</file>