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499e16f59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STORJOHANN HOLDING AS</w:t>
      </w:r>
    </w:p>
    <w:sectPr>
      <w:headerReference xmlns:r="http://schemas.openxmlformats.org/officeDocument/2006/relationships" w:type="default" r:id="R611394530be94c22"/>
      <w:footerReference xmlns:r="http://schemas.openxmlformats.org/officeDocument/2006/relationships" w:type="default" r:id="Rd0f6c712e274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STORJOHANN HOLDING AS   ·   Org.nr 928 952 436   ·   Brennhaugen 17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394530be94c22" /><Relationship Type="http://schemas.openxmlformats.org/officeDocument/2006/relationships/footer" Target="/word/footer1.xml" Id="Rd0f6c712e2744922" /></Relationships>
</file>