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a6e287d3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AVES AS, org.nr 928 893 715,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51ce66720b1d4462"/>
      <w:footerReference xmlns:r="http://schemas.openxmlformats.org/officeDocument/2006/relationships" w:type="default" r:id="R9a3a255b6f2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66720b1d4462" /><Relationship Type="http://schemas.openxmlformats.org/officeDocument/2006/relationships/footer" Target="/word/footer1.xml" Id="R9a3a255b6f254f78" /></Relationships>
</file>